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59D03" w14:textId="77777777" w:rsidR="00F10FB0" w:rsidRPr="00F10FB0" w:rsidRDefault="00F10FB0" w:rsidP="00F10FB0">
      <w:r w:rsidRPr="00F10FB0">
        <w:rPr>
          <w:b/>
          <w:bCs/>
        </w:rPr>
        <w:t>STRAPI YÖNETİM PANELİ DEĞERLENDİRME VE İYİLEŞTİRME ÖNERİLERİ</w:t>
      </w:r>
    </w:p>
    <w:p w14:paraId="78F79279" w14:textId="783505F7" w:rsidR="00AF7DD1" w:rsidRDefault="009D2B3F">
      <w:r w:rsidRPr="009D2B3F">
        <w:rPr>
          <w:noProof/>
        </w:rPr>
        <w:drawing>
          <wp:inline distT="0" distB="0" distL="0" distR="0" wp14:anchorId="2532D935" wp14:editId="2A017FEF">
            <wp:extent cx="5760720" cy="2812415"/>
            <wp:effectExtent l="0" t="0" r="0" b="6985"/>
            <wp:docPr id="21756871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56871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EE6A2" w14:textId="77777777" w:rsidR="009D2B3F" w:rsidRDefault="009D2B3F"/>
    <w:p w14:paraId="0CAA44D9" w14:textId="77777777" w:rsidR="009D2B3F" w:rsidRDefault="009D2B3F" w:rsidP="009D2B3F">
      <w:pPr>
        <w:pStyle w:val="ListeParagraf"/>
        <w:numPr>
          <w:ilvl w:val="0"/>
          <w:numId w:val="2"/>
        </w:numPr>
      </w:pPr>
      <w:proofErr w:type="spellStart"/>
      <w:r>
        <w:t>Fronted</w:t>
      </w:r>
      <w:proofErr w:type="spellEnd"/>
      <w:r>
        <w:t xml:space="preserve"> bulunan üst bant mavi şeridi olmaması mevcut tasarıma sadık kalınması ve site açılırken animasyonlu şekilde ilk mevcut tasarımdaki gibi olması </w:t>
      </w:r>
      <w:proofErr w:type="spellStart"/>
      <w:r>
        <w:t>Keşfte</w:t>
      </w:r>
      <w:proofErr w:type="spellEnd"/>
      <w:r>
        <w:t xml:space="preserve"> donuk kalıyor HAFIZA VE SEVGİNİN KENTİ kısmı animasyonlu şekilde değişmesi gerekiyor. Arama çubuğu içindeki yazı sabit kalıyor? İlk mevcut tasarımdaki </w:t>
      </w:r>
      <w:proofErr w:type="spellStart"/>
      <w:r>
        <w:t>gbi</w:t>
      </w:r>
      <w:proofErr w:type="spellEnd"/>
      <w:r>
        <w:t xml:space="preserve"> hareketli hale getirilmesi lazım</w:t>
      </w:r>
    </w:p>
    <w:p w14:paraId="4ED59BD4" w14:textId="77777777" w:rsidR="009D2B3F" w:rsidRDefault="009D2B3F" w:rsidP="009D2B3F">
      <w:r>
        <w:br/>
      </w:r>
      <w:r>
        <w:br/>
      </w:r>
      <w:r w:rsidRPr="009D2B3F">
        <w:rPr>
          <w:noProof/>
        </w:rPr>
        <w:drawing>
          <wp:inline distT="0" distB="0" distL="0" distR="0" wp14:anchorId="60DC28B8" wp14:editId="79130996">
            <wp:extent cx="1524213" cy="2429214"/>
            <wp:effectExtent l="0" t="0" r="0" b="9525"/>
            <wp:docPr id="146644505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44505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3" cy="242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2D3BC7A" w14:textId="5129E226" w:rsidR="009D2B3F" w:rsidRDefault="009D2B3F" w:rsidP="009D2B3F">
      <w:r>
        <w:t xml:space="preserve">Aşağıya inerken Engelli İkonu animasyonlu </w:t>
      </w:r>
      <w:proofErr w:type="spellStart"/>
      <w:r>
        <w:t>şekide</w:t>
      </w:r>
      <w:proofErr w:type="spellEnd"/>
      <w:r>
        <w:t xml:space="preserve"> yukarı doğru kayarak açılması daha efektif </w:t>
      </w:r>
      <w:proofErr w:type="spellStart"/>
      <w:r>
        <w:t>olacktır</w:t>
      </w:r>
      <w:proofErr w:type="spellEnd"/>
      <w:r>
        <w:t xml:space="preserve"> mevcut hali çok sabit şekilde açılıyor.</w:t>
      </w:r>
    </w:p>
    <w:p w14:paraId="57F13CBF" w14:textId="77777777" w:rsidR="009D2B3F" w:rsidRDefault="009D2B3F" w:rsidP="009D2B3F"/>
    <w:p w14:paraId="0D3D77D0" w14:textId="2759273B" w:rsidR="009D2B3F" w:rsidRDefault="009D2B3F" w:rsidP="009D2B3F">
      <w:r w:rsidRPr="009D2B3F">
        <w:rPr>
          <w:noProof/>
        </w:rPr>
        <w:lastRenderedPageBreak/>
        <w:drawing>
          <wp:inline distT="0" distB="0" distL="0" distR="0" wp14:anchorId="2242D695" wp14:editId="1C83D6D0">
            <wp:extent cx="5760720" cy="3022600"/>
            <wp:effectExtent l="0" t="0" r="0" b="6350"/>
            <wp:docPr id="132803017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03017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F5A5C" w14:textId="77777777" w:rsidR="009D2B3F" w:rsidRDefault="009D2B3F" w:rsidP="009D2B3F"/>
    <w:p w14:paraId="32E37EE1" w14:textId="4C471A26" w:rsidR="009D2B3F" w:rsidRDefault="009D2B3F" w:rsidP="009D2B3F">
      <w:r>
        <w:t xml:space="preserve">Dil kısmında Kürtçe ilk sırada olacak ve başında KU veya CKB yazmasına gerek yok Sadece </w:t>
      </w:r>
      <w:proofErr w:type="spellStart"/>
      <w:r>
        <w:t>Kurmancî</w:t>
      </w:r>
      <w:proofErr w:type="spellEnd"/>
      <w:r>
        <w:t xml:space="preserve"> veya </w:t>
      </w:r>
      <w:proofErr w:type="spellStart"/>
      <w:r>
        <w:t>Zazakî</w:t>
      </w:r>
      <w:proofErr w:type="spellEnd"/>
      <w:r>
        <w:t xml:space="preserve"> yazması yeterli Kürtçe yazmasın. Ve açılış animasyonu daha şık şekilde aşağıya doğru olsun Kürtçe altında </w:t>
      </w:r>
      <w:proofErr w:type="spellStart"/>
      <w:r>
        <w:t>aşağıay</w:t>
      </w:r>
      <w:proofErr w:type="spellEnd"/>
      <w:r>
        <w:t xml:space="preserve"> doğru bir ok ikonu olabilir. Ona ait olduğu belli olması için.</w:t>
      </w:r>
    </w:p>
    <w:p w14:paraId="7A3E8C76" w14:textId="77777777" w:rsidR="009D2B3F" w:rsidRDefault="009D2B3F" w:rsidP="009D2B3F"/>
    <w:p w14:paraId="44C81A30" w14:textId="77777777" w:rsidR="009D2B3F" w:rsidRDefault="009D2B3F" w:rsidP="009D2B3F"/>
    <w:p w14:paraId="20EBD499" w14:textId="787FD3D7" w:rsidR="009D2B3F" w:rsidRDefault="009D2B3F" w:rsidP="009D2B3F">
      <w:r>
        <w:t>MEVCUT</w:t>
      </w:r>
      <w:r>
        <w:tab/>
      </w:r>
      <w:r>
        <w:tab/>
      </w:r>
      <w:r>
        <w:tab/>
      </w:r>
      <w:r>
        <w:tab/>
      </w:r>
      <w:r>
        <w:tab/>
        <w:t xml:space="preserve">       İSTENİLEN</w:t>
      </w:r>
    </w:p>
    <w:p w14:paraId="667669DD" w14:textId="1B912344" w:rsidR="009D2B3F" w:rsidRDefault="009D2B3F" w:rsidP="009D2B3F">
      <w:r w:rsidRPr="009D2B3F">
        <w:rPr>
          <w:noProof/>
        </w:rPr>
        <w:drawing>
          <wp:inline distT="0" distB="0" distL="0" distR="0" wp14:anchorId="62407C2E" wp14:editId="5E6C7223">
            <wp:extent cx="2505555" cy="2291787"/>
            <wp:effectExtent l="0" t="0" r="9525" b="0"/>
            <wp:docPr id="212494785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94785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2048" cy="2297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-&gt;   </w:t>
      </w:r>
      <w:r w:rsidRPr="009D2B3F">
        <w:rPr>
          <w:noProof/>
        </w:rPr>
        <w:drawing>
          <wp:inline distT="0" distB="0" distL="0" distR="0" wp14:anchorId="1B14B358" wp14:editId="45FD8C82">
            <wp:extent cx="2508815" cy="2309150"/>
            <wp:effectExtent l="0" t="0" r="6350" b="0"/>
            <wp:docPr id="30472894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72894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14800" cy="2314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52831" w14:textId="490E6981" w:rsidR="009D2B3F" w:rsidRDefault="009D2B3F" w:rsidP="009D2B3F">
      <w:r>
        <w:t xml:space="preserve">İkonlar ortalı değil Kalın ve ince yazı yok  </w:t>
      </w:r>
      <w:proofErr w:type="spellStart"/>
      <w:r>
        <w:t>aynısnıda</w:t>
      </w:r>
      <w:proofErr w:type="spellEnd"/>
      <w:r>
        <w:t xml:space="preserve"> sadık kalınmalı.</w:t>
      </w:r>
    </w:p>
    <w:p w14:paraId="12541FA5" w14:textId="77777777" w:rsidR="009D2B3F" w:rsidRDefault="009D2B3F" w:rsidP="009D2B3F"/>
    <w:p w14:paraId="275C98D4" w14:textId="3935E66D" w:rsidR="009D2B3F" w:rsidRDefault="009D2B3F" w:rsidP="009D2B3F">
      <w:r w:rsidRPr="009D2B3F">
        <w:rPr>
          <w:noProof/>
        </w:rPr>
        <w:lastRenderedPageBreak/>
        <w:drawing>
          <wp:inline distT="0" distB="0" distL="0" distR="0" wp14:anchorId="63D5B5DE" wp14:editId="63223024">
            <wp:extent cx="5760720" cy="2268220"/>
            <wp:effectExtent l="0" t="0" r="0" b="0"/>
            <wp:docPr id="35488315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88315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F0E5D" w14:textId="4690E54E" w:rsidR="009D2B3F" w:rsidRDefault="009D2B3F" w:rsidP="009D2B3F">
      <w:r>
        <w:t xml:space="preserve">Hala </w:t>
      </w:r>
      <w:proofErr w:type="spellStart"/>
      <w:r>
        <w:t>fronted</w:t>
      </w:r>
      <w:proofErr w:type="spellEnd"/>
      <w:r>
        <w:t xml:space="preserve"> kısmında menü altta kalan yerler var</w:t>
      </w:r>
    </w:p>
    <w:p w14:paraId="4572A614" w14:textId="77777777" w:rsidR="00B02676" w:rsidRDefault="00B02676" w:rsidP="009D2B3F"/>
    <w:p w14:paraId="4D3C83C5" w14:textId="630051E6" w:rsidR="00B02676" w:rsidRDefault="00B02676" w:rsidP="009D2B3F"/>
    <w:p w14:paraId="7636332A" w14:textId="77777777" w:rsidR="00810567" w:rsidRDefault="00810567" w:rsidP="009D2B3F"/>
    <w:p w14:paraId="2FA008CE" w14:textId="77777777" w:rsidR="00810567" w:rsidRDefault="00810567" w:rsidP="009D2B3F"/>
    <w:p w14:paraId="77FB54A2" w14:textId="77777777" w:rsidR="00810567" w:rsidRDefault="00810567" w:rsidP="009D2B3F"/>
    <w:sectPr w:rsidR="00810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85F2B"/>
    <w:multiLevelType w:val="multilevel"/>
    <w:tmpl w:val="746A8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D317C5"/>
    <w:multiLevelType w:val="hybridMultilevel"/>
    <w:tmpl w:val="D926465E"/>
    <w:lvl w:ilvl="0" w:tplc="9468D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576125">
    <w:abstractNumId w:val="0"/>
  </w:num>
  <w:num w:numId="2" w16cid:durableId="1384523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440"/>
    <w:rsid w:val="00075F00"/>
    <w:rsid w:val="001F4B52"/>
    <w:rsid w:val="00550011"/>
    <w:rsid w:val="0078564A"/>
    <w:rsid w:val="00810567"/>
    <w:rsid w:val="008B105B"/>
    <w:rsid w:val="0099150A"/>
    <w:rsid w:val="009D2B3F"/>
    <w:rsid w:val="00A220A2"/>
    <w:rsid w:val="00AF7DD1"/>
    <w:rsid w:val="00B02676"/>
    <w:rsid w:val="00BA4440"/>
    <w:rsid w:val="00F1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3D9E9"/>
  <w15:chartTrackingRefBased/>
  <w15:docId w15:val="{F6F6B97F-5C28-4262-9081-4B830B727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A4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A4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A44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A4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A44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A4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A4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A4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A4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A44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A44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A44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A444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A444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A444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A444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A444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A444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A4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A4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A4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A4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A4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A444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A444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A444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A44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A444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A44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4F94D-738C-4475-B793-EE891B04D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1445</TotalTime>
  <Pages>3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KiNGHaZe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Hebun</dc:creator>
  <cp:keywords/>
  <dc:description/>
  <cp:lastModifiedBy>Hebun</cp:lastModifiedBy>
  <cp:revision>4</cp:revision>
  <dcterms:created xsi:type="dcterms:W3CDTF">2026-04-08T07:35:00Z</dcterms:created>
  <dcterms:modified xsi:type="dcterms:W3CDTF">2026-04-30T18:29:00Z</dcterms:modified>
</cp:coreProperties>
</file>